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A67" w:rsidRPr="00CE0CC2" w:rsidRDefault="00044A67" w:rsidP="00044A67">
      <w:pPr>
        <w:keepNext/>
        <w:autoSpaceDE w:val="0"/>
        <w:autoSpaceDN w:val="0"/>
        <w:jc w:val="center"/>
        <w:outlineLvl w:val="0"/>
        <w:rPr>
          <w:b/>
          <w:bCs/>
          <w:sz w:val="36"/>
          <w:szCs w:val="36"/>
        </w:rPr>
      </w:pPr>
      <w:r w:rsidRPr="00CE0CC2">
        <w:rPr>
          <w:b/>
          <w:bCs/>
          <w:sz w:val="36"/>
          <w:szCs w:val="36"/>
        </w:rPr>
        <w:t xml:space="preserve">Акционерное </w:t>
      </w:r>
      <w:proofErr w:type="gramStart"/>
      <w:r w:rsidRPr="00CE0CC2">
        <w:rPr>
          <w:b/>
          <w:bCs/>
          <w:sz w:val="36"/>
          <w:szCs w:val="36"/>
        </w:rPr>
        <w:t>общество  “</w:t>
      </w:r>
      <w:proofErr w:type="spellStart"/>
      <w:proofErr w:type="gramEnd"/>
      <w:r w:rsidRPr="00CE0CC2">
        <w:rPr>
          <w:b/>
          <w:bCs/>
          <w:sz w:val="36"/>
          <w:szCs w:val="36"/>
        </w:rPr>
        <w:t>Приморавтоматика</w:t>
      </w:r>
      <w:proofErr w:type="spellEnd"/>
      <w:r w:rsidRPr="00CE0CC2">
        <w:rPr>
          <w:b/>
          <w:bCs/>
          <w:sz w:val="36"/>
          <w:szCs w:val="36"/>
        </w:rPr>
        <w:t>”</w:t>
      </w: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  <w:proofErr w:type="gramStart"/>
      <w:r w:rsidRPr="00CE0CC2">
        <w:rPr>
          <w:b/>
          <w:bCs/>
        </w:rPr>
        <w:t>690089,г.</w:t>
      </w:r>
      <w:proofErr w:type="gramEnd"/>
      <w:r w:rsidRPr="00CE0CC2">
        <w:rPr>
          <w:b/>
          <w:bCs/>
        </w:rPr>
        <w:t xml:space="preserve"> Владивосток, ул. Иртышская , 23</w:t>
      </w: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  <w:r w:rsidRPr="00CE0CC2">
        <w:rPr>
          <w:b/>
          <w:bCs/>
        </w:rPr>
        <w:t>ОГРН 1022501896988, ИНН 2538001534 (далее-Общество)</w:t>
      </w:r>
    </w:p>
    <w:p w:rsidR="00044A67" w:rsidRDefault="00044A67" w:rsidP="00044A67">
      <w:pPr>
        <w:pStyle w:val="a7"/>
      </w:pPr>
      <w:r>
        <w:t xml:space="preserve">                                              </w:t>
      </w:r>
    </w:p>
    <w:p w:rsidR="00044A67" w:rsidRDefault="00044A67" w:rsidP="00044A67">
      <w:pPr>
        <w:pStyle w:val="a7"/>
      </w:pPr>
      <w:r>
        <w:t xml:space="preserve">                                                                                                                                              </w:t>
      </w:r>
    </w:p>
    <w:p w:rsidR="00044A67" w:rsidRPr="00F16EA9" w:rsidRDefault="00044A67" w:rsidP="00044A67">
      <w:pPr>
        <w:pStyle w:val="a7"/>
        <w:rPr>
          <w:rFonts w:ascii="Tahoma" w:hAnsi="Tahoma" w:cs="Tahoma"/>
          <w:sz w:val="20"/>
        </w:rPr>
      </w:pPr>
    </w:p>
    <w:p w:rsidR="00044A67" w:rsidRPr="0008214E" w:rsidRDefault="00DD0B5D" w:rsidP="00044A67">
      <w:pPr>
        <w:pStyle w:val="a7"/>
        <w:rPr>
          <w:rFonts w:ascii="Tahoma" w:hAnsi="Tahoma" w:cs="Tahoma"/>
          <w:color w:val="000000"/>
          <w:sz w:val="20"/>
        </w:rPr>
      </w:pPr>
      <w:proofErr w:type="gramStart"/>
      <w:r>
        <w:rPr>
          <w:rFonts w:ascii="Tahoma" w:hAnsi="Tahoma" w:cs="Tahoma"/>
          <w:color w:val="000000"/>
          <w:sz w:val="20"/>
        </w:rPr>
        <w:t>ОТЧЕТ</w:t>
      </w:r>
      <w:r w:rsidR="00044A67" w:rsidRPr="0008214E">
        <w:rPr>
          <w:rFonts w:ascii="Tahoma" w:hAnsi="Tahoma" w:cs="Tahoma"/>
          <w:color w:val="000000"/>
          <w:sz w:val="20"/>
        </w:rPr>
        <w:t xml:space="preserve">  ОБ</w:t>
      </w:r>
      <w:proofErr w:type="gramEnd"/>
      <w:r w:rsidR="00044A67" w:rsidRPr="0008214E">
        <w:rPr>
          <w:rFonts w:ascii="Tahoma" w:hAnsi="Tahoma" w:cs="Tahoma"/>
          <w:color w:val="000000"/>
          <w:sz w:val="20"/>
        </w:rPr>
        <w:t xml:space="preserve"> ИТОГАХ</w:t>
      </w:r>
      <w:r>
        <w:rPr>
          <w:rFonts w:ascii="Tahoma" w:hAnsi="Tahoma" w:cs="Tahoma"/>
          <w:color w:val="000000"/>
          <w:sz w:val="20"/>
        </w:rPr>
        <w:t xml:space="preserve"> ГОЛОСОВАНИЯ ПРИ ПРИНЯТИИ</w:t>
      </w:r>
      <w:r w:rsidR="00044A67" w:rsidRPr="0008214E">
        <w:rPr>
          <w:rFonts w:ascii="Tahoma" w:hAnsi="Tahoma" w:cs="Tahoma"/>
          <w:color w:val="000000"/>
          <w:sz w:val="20"/>
        </w:rPr>
        <w:t xml:space="preserve"> РЕШЕНИЙ </w:t>
      </w:r>
    </w:p>
    <w:p w:rsidR="00044A67" w:rsidRPr="0008214E" w:rsidRDefault="00044A67" w:rsidP="00044A67">
      <w:pPr>
        <w:pStyle w:val="a7"/>
        <w:rPr>
          <w:rFonts w:ascii="Tahoma" w:hAnsi="Tahoma" w:cs="Tahoma"/>
          <w:color w:val="000000"/>
          <w:sz w:val="20"/>
        </w:rPr>
      </w:pPr>
      <w:proofErr w:type="gramStart"/>
      <w:r w:rsidRPr="0008214E">
        <w:rPr>
          <w:rFonts w:ascii="Tahoma" w:hAnsi="Tahoma" w:cs="Tahoma"/>
          <w:color w:val="000000"/>
          <w:sz w:val="20"/>
        </w:rPr>
        <w:t>ОБЩИМ  СОБРАНИЕМ</w:t>
      </w:r>
      <w:proofErr w:type="gramEnd"/>
      <w:r w:rsidRPr="0008214E">
        <w:rPr>
          <w:rFonts w:ascii="Tahoma" w:hAnsi="Tahoma" w:cs="Tahoma"/>
          <w:color w:val="000000"/>
          <w:sz w:val="20"/>
        </w:rPr>
        <w:t xml:space="preserve"> АКЦИОНЕРОВ</w:t>
      </w:r>
    </w:p>
    <w:p w:rsidR="00044A67" w:rsidRDefault="00044A67" w:rsidP="00044A67">
      <w:pPr>
        <w:jc w:val="center"/>
        <w:rPr>
          <w:rFonts w:ascii="Tahoma" w:hAnsi="Tahoma" w:cs="Tahoma"/>
          <w:sz w:val="20"/>
          <w:szCs w:val="20"/>
        </w:rPr>
      </w:pPr>
    </w:p>
    <w:p w:rsidR="00044A67" w:rsidRPr="00CE0CC2" w:rsidRDefault="00044A67" w:rsidP="00044A67">
      <w:pPr>
        <w:jc w:val="center"/>
        <w:rPr>
          <w:rFonts w:ascii="Tahoma" w:hAnsi="Tahoma" w:cs="Tahoma"/>
          <w:b/>
        </w:rPr>
      </w:pPr>
      <w:r w:rsidRPr="00CE0CC2">
        <w:rPr>
          <w:rFonts w:ascii="Tahoma" w:hAnsi="Tahoma" w:cs="Tahoma"/>
          <w:b/>
        </w:rPr>
        <w:t>Акционерного общества «ПРИМОРАВТОМАТИКА»</w:t>
      </w:r>
    </w:p>
    <w:p w:rsidR="007152C5" w:rsidRPr="007152C5" w:rsidRDefault="007152C5" w:rsidP="007152C5">
      <w:pPr>
        <w:spacing w:after="0"/>
        <w:ind w:left="567"/>
        <w:jc w:val="center"/>
        <w:rPr>
          <w:rFonts w:ascii="Tahoma" w:hAnsi="Tahoma" w:cs="Tahoma"/>
          <w:b/>
          <w:sz w:val="20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1"/>
        <w:gridCol w:w="4535"/>
      </w:tblGrid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944241" w:rsidP="00944241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Акционерное общество «</w:t>
            </w:r>
            <w:proofErr w:type="spellStart"/>
            <w:r>
              <w:rPr>
                <w:rFonts w:ascii="Tahoma" w:hAnsi="Tahoma" w:cs="Tahoma"/>
                <w:sz w:val="20"/>
              </w:rPr>
              <w:t>Приморавтоматика</w:t>
            </w:r>
            <w:proofErr w:type="spellEnd"/>
            <w:r>
              <w:rPr>
                <w:rFonts w:ascii="Tahoma" w:hAnsi="Tahoma" w:cs="Tahoma"/>
                <w:sz w:val="20"/>
              </w:rPr>
              <w:t>»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Место нахождения и адрес общества:</w:t>
            </w:r>
          </w:p>
        </w:tc>
        <w:tc>
          <w:tcPr>
            <w:tcW w:w="4535" w:type="dxa"/>
            <w:shd w:val="clear" w:color="auto" w:fill="auto"/>
          </w:tcPr>
          <w:p w:rsidR="00944241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690089 Россия Приморский край, </w:t>
            </w:r>
          </w:p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г.</w:t>
            </w:r>
            <w:r w:rsidR="00944241"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Владивосток, ул.</w:t>
            </w:r>
            <w:r w:rsidR="00944241"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Иртышская, д.</w:t>
            </w:r>
            <w:r w:rsidR="00944241"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23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Орган общества: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Общее собрание акционеров (далее – общее собрание)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Вид заседания: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Годовое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Способ принятия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Заседание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Тип заседания: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Заседание, совмещенное с заочным голосованием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определения (фиксации)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4 мая 2025 года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проведения заседания: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29 мая 2025 года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Место проведения заседания: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proofErr w:type="gramStart"/>
            <w:r w:rsidRPr="007152C5">
              <w:rPr>
                <w:rFonts w:ascii="Tahoma" w:hAnsi="Tahoma" w:cs="Tahoma"/>
                <w:sz w:val="20"/>
              </w:rPr>
              <w:t>690089,г.Владивосток</w:t>
            </w:r>
            <w:proofErr w:type="gramEnd"/>
            <w:r w:rsidRPr="007152C5">
              <w:rPr>
                <w:rFonts w:ascii="Tahoma" w:hAnsi="Tahoma" w:cs="Tahoma"/>
                <w:sz w:val="20"/>
              </w:rPr>
              <w:t>, ул.Иртышская,23, кабинет Генерального директора Общества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690089,</w:t>
            </w:r>
            <w:r w:rsidR="00944241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7152C5">
              <w:rPr>
                <w:rFonts w:ascii="Tahoma" w:hAnsi="Tahoma" w:cs="Tahoma"/>
                <w:sz w:val="20"/>
              </w:rPr>
              <w:t>г.Владивосток</w:t>
            </w:r>
            <w:proofErr w:type="spellEnd"/>
            <w:r w:rsidRPr="007152C5">
              <w:rPr>
                <w:rFonts w:ascii="Tahoma" w:hAnsi="Tahoma" w:cs="Tahoma"/>
                <w:sz w:val="20"/>
              </w:rPr>
              <w:t>, ул.Иртышская,23</w:t>
            </w:r>
          </w:p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Адрес (адреса) электронной почты: не применимо.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начала регистрации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09 час. 30 мин.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открытия заседания: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10 час. 00 мин.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окончания регистрации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87357C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10 час. </w:t>
            </w:r>
            <w:r w:rsidR="0087357C">
              <w:rPr>
                <w:rFonts w:ascii="Tahoma" w:hAnsi="Tahoma" w:cs="Tahoma"/>
                <w:sz w:val="20"/>
              </w:rPr>
              <w:t>1</w:t>
            </w:r>
            <w:r w:rsidRPr="007152C5">
              <w:rPr>
                <w:rFonts w:ascii="Tahoma" w:hAnsi="Tahoma" w:cs="Tahoma"/>
                <w:sz w:val="20"/>
              </w:rPr>
              <w:t>5 мин.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начала подсчета голосов: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87357C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10 час. </w:t>
            </w:r>
            <w:r w:rsidR="0087357C">
              <w:rPr>
                <w:rFonts w:ascii="Tahoma" w:hAnsi="Tahoma" w:cs="Tahoma"/>
                <w:sz w:val="20"/>
              </w:rPr>
              <w:t>20</w:t>
            </w:r>
            <w:r w:rsidRPr="007152C5">
              <w:rPr>
                <w:rFonts w:ascii="Tahoma" w:hAnsi="Tahoma" w:cs="Tahoma"/>
                <w:sz w:val="20"/>
              </w:rPr>
              <w:t xml:space="preserve"> мин.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закрытия заседания: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87357C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10 час. </w:t>
            </w:r>
            <w:r w:rsidR="0087357C">
              <w:rPr>
                <w:rFonts w:ascii="Tahoma" w:hAnsi="Tahoma" w:cs="Tahoma"/>
                <w:sz w:val="20"/>
              </w:rPr>
              <w:t>2</w:t>
            </w:r>
            <w:r w:rsidRPr="007152C5">
              <w:rPr>
                <w:rFonts w:ascii="Tahoma" w:hAnsi="Tahoma" w:cs="Tahoma"/>
                <w:sz w:val="20"/>
              </w:rPr>
              <w:t>5 мин.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535" w:type="dxa"/>
            <w:shd w:val="clear" w:color="auto" w:fill="auto"/>
          </w:tcPr>
          <w:p w:rsidR="00944241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Акционерное общество «Независимая регистраторская компания Р.О.С.Т.»; </w:t>
            </w:r>
          </w:p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г. Москва; 107076, г. Москва, ул. Стромынка, д. 18, корп. 5Б, помещение IX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Уполномоченное лицо регистратора: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Кулакова Евгения Владимировна по доверенности № 503 от 28.12.2023</w:t>
            </w:r>
          </w:p>
        </w:tc>
      </w:tr>
      <w:tr w:rsidR="007152C5" w:rsidRPr="007152C5" w:rsidTr="007152C5">
        <w:tc>
          <w:tcPr>
            <w:tcW w:w="5771" w:type="dxa"/>
            <w:shd w:val="clear" w:color="auto" w:fill="auto"/>
          </w:tcPr>
          <w:p w:rsidR="007152C5" w:rsidRPr="007152C5" w:rsidRDefault="007152C5" w:rsidP="007152C5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составления настоящего</w:t>
            </w:r>
            <w:r w:rsidR="00DD0B5D">
              <w:rPr>
                <w:rFonts w:ascii="Tahoma" w:hAnsi="Tahoma" w:cs="Tahoma"/>
                <w:sz w:val="20"/>
              </w:rPr>
              <w:t xml:space="preserve"> отчета об итогах голосования при принятии</w:t>
            </w:r>
            <w:r w:rsidR="00044A67">
              <w:rPr>
                <w:rFonts w:ascii="Tahoma" w:hAnsi="Tahoma" w:cs="Tahoma"/>
                <w:sz w:val="20"/>
              </w:rPr>
              <w:t xml:space="preserve"> решений общим собранием акционеров</w:t>
            </w:r>
            <w:r w:rsidRPr="007152C5"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4535" w:type="dxa"/>
            <w:shd w:val="clear" w:color="auto" w:fill="auto"/>
          </w:tcPr>
          <w:p w:rsidR="007152C5" w:rsidRPr="007152C5" w:rsidRDefault="00044A67" w:rsidP="007152C5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30</w:t>
            </w:r>
            <w:r w:rsidR="007152C5" w:rsidRPr="007152C5">
              <w:rPr>
                <w:rFonts w:ascii="Tahoma" w:hAnsi="Tahoma" w:cs="Tahoma"/>
                <w:sz w:val="20"/>
              </w:rPr>
              <w:t xml:space="preserve"> мая 2025 года</w:t>
            </w:r>
          </w:p>
        </w:tc>
      </w:tr>
    </w:tbl>
    <w:p w:rsidR="00044A67" w:rsidRDefault="00044A67" w:rsidP="00044A67">
      <w:pPr>
        <w:spacing w:line="280" w:lineRule="exact"/>
        <w:rPr>
          <w:rFonts w:ascii="Tahoma" w:hAnsi="Tahoma" w:cs="Tahoma"/>
          <w:iCs/>
          <w:sz w:val="20"/>
          <w:szCs w:val="20"/>
        </w:rPr>
      </w:pP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Председательствующий на </w:t>
      </w:r>
      <w:proofErr w:type="gramStart"/>
      <w:r>
        <w:rPr>
          <w:rFonts w:ascii="Tahoma" w:hAnsi="Tahoma" w:cs="Tahoma"/>
          <w:b/>
          <w:bCs/>
          <w:sz w:val="20"/>
          <w:szCs w:val="20"/>
        </w:rPr>
        <w:t>заседании</w:t>
      </w:r>
      <w:r w:rsidRPr="00F16EA9">
        <w:rPr>
          <w:rFonts w:ascii="Tahoma" w:hAnsi="Tahoma" w:cs="Tahoma"/>
          <w:b/>
          <w:bCs/>
          <w:sz w:val="20"/>
          <w:szCs w:val="20"/>
        </w:rPr>
        <w:t xml:space="preserve"> :</w:t>
      </w:r>
      <w:proofErr w:type="gramEnd"/>
      <w:r w:rsidRPr="00F16EA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16EA9">
        <w:rPr>
          <w:rFonts w:ascii="Tahoma" w:hAnsi="Tahoma" w:cs="Tahoma"/>
          <w:sz w:val="20"/>
          <w:szCs w:val="20"/>
        </w:rPr>
        <w:t>Зажерей</w:t>
      </w:r>
      <w:proofErr w:type="spellEnd"/>
      <w:r w:rsidRPr="00F16EA9">
        <w:rPr>
          <w:rFonts w:ascii="Tahoma" w:hAnsi="Tahoma" w:cs="Tahoma"/>
          <w:sz w:val="20"/>
          <w:szCs w:val="20"/>
        </w:rPr>
        <w:t xml:space="preserve"> Анатолий Андреевич, Председатель Совета директоров Общества </w:t>
      </w: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  <w:r w:rsidRPr="00F16EA9">
        <w:rPr>
          <w:rFonts w:ascii="Tahoma" w:hAnsi="Tahoma" w:cs="Tahoma"/>
          <w:b/>
          <w:bCs/>
          <w:sz w:val="20"/>
          <w:szCs w:val="20"/>
        </w:rPr>
        <w:lastRenderedPageBreak/>
        <w:t xml:space="preserve">Секретарь Общего </w:t>
      </w:r>
      <w:proofErr w:type="gramStart"/>
      <w:r w:rsidRPr="00F16EA9">
        <w:rPr>
          <w:rFonts w:ascii="Tahoma" w:hAnsi="Tahoma" w:cs="Tahoma"/>
          <w:b/>
          <w:bCs/>
          <w:sz w:val="20"/>
          <w:szCs w:val="20"/>
        </w:rPr>
        <w:t>собрания</w:t>
      </w:r>
      <w:r w:rsidR="00DD0B5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F16EA9">
        <w:rPr>
          <w:rFonts w:ascii="Tahoma" w:hAnsi="Tahoma" w:cs="Tahoma"/>
          <w:b/>
          <w:bCs/>
          <w:sz w:val="20"/>
          <w:szCs w:val="20"/>
        </w:rPr>
        <w:t xml:space="preserve"> :</w:t>
      </w:r>
      <w:proofErr w:type="gramEnd"/>
      <w:r w:rsidRPr="00F16EA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16EA9">
        <w:rPr>
          <w:rFonts w:ascii="Tahoma" w:hAnsi="Tahoma" w:cs="Tahoma"/>
          <w:sz w:val="20"/>
          <w:szCs w:val="20"/>
        </w:rPr>
        <w:t>Вотановская</w:t>
      </w:r>
      <w:proofErr w:type="spellEnd"/>
      <w:r w:rsidRPr="00F16EA9">
        <w:rPr>
          <w:rFonts w:ascii="Tahoma" w:hAnsi="Tahoma" w:cs="Tahoma"/>
          <w:sz w:val="20"/>
          <w:szCs w:val="20"/>
        </w:rPr>
        <w:t xml:space="preserve"> Татьяна Геннадьевна,</w:t>
      </w:r>
      <w:r>
        <w:rPr>
          <w:rFonts w:ascii="Tahoma" w:hAnsi="Tahoma" w:cs="Tahoma"/>
          <w:sz w:val="20"/>
          <w:szCs w:val="20"/>
        </w:rPr>
        <w:t xml:space="preserve"> </w:t>
      </w:r>
      <w:r w:rsidRPr="00F16EA9">
        <w:rPr>
          <w:rFonts w:ascii="Tahoma" w:hAnsi="Tahoma" w:cs="Tahoma"/>
          <w:sz w:val="20"/>
          <w:szCs w:val="20"/>
        </w:rPr>
        <w:t>секретарь Совета директоров  Общества</w:t>
      </w:r>
      <w:r>
        <w:rPr>
          <w:rFonts w:ascii="Tahoma" w:hAnsi="Tahoma" w:cs="Tahoma"/>
          <w:sz w:val="20"/>
          <w:szCs w:val="20"/>
        </w:rPr>
        <w:t xml:space="preserve"> </w:t>
      </w:r>
      <w:r w:rsidR="00982C2F">
        <w:rPr>
          <w:rFonts w:ascii="Tahoma" w:hAnsi="Tahoma" w:cs="Tahoma"/>
          <w:sz w:val="20"/>
          <w:szCs w:val="20"/>
        </w:rPr>
        <w:t>(назначен Председателем Заседания</w:t>
      </w:r>
      <w:r>
        <w:rPr>
          <w:rFonts w:ascii="Tahoma" w:hAnsi="Tahoma" w:cs="Tahoma"/>
          <w:sz w:val="20"/>
          <w:szCs w:val="20"/>
        </w:rPr>
        <w:t>)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</w:p>
    <w:p w:rsidR="007152C5" w:rsidRPr="007152C5" w:rsidRDefault="008C7A62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В настоящем отчете</w:t>
      </w:r>
      <w:bookmarkStart w:id="0" w:name="_GoBack"/>
      <w:bookmarkEnd w:id="0"/>
      <w:r w:rsidR="00044A67">
        <w:rPr>
          <w:rFonts w:ascii="Tahoma" w:hAnsi="Tahoma" w:cs="Tahoma"/>
          <w:sz w:val="20"/>
        </w:rPr>
        <w:t xml:space="preserve"> об итогах проведения заседания для принятия решений общим собранием акционеров</w:t>
      </w:r>
      <w:r w:rsidR="007152C5" w:rsidRPr="007152C5">
        <w:rPr>
          <w:rFonts w:ascii="Tahoma" w:hAnsi="Tahoma" w:cs="Tahoma"/>
          <w:sz w:val="20"/>
        </w:rPr>
        <w:t xml:space="preserve"> «Положение» означает Положение Банка России "Об общих собраниях акционеров" от 16.11.2018 г. № 660-П.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Повестка дня: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1) Утверждение годового отчета Общества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2) Утверждение годовой бухгалтерской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(финансовой) отчетности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3) Распределение прибыли (в том числе выплата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(объявление)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дивидендов) и убытков Общества по результатам 2024 года.</w:t>
      </w:r>
    </w:p>
    <w:p w:rsid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4) Избрание Ревизора Общества.</w:t>
      </w:r>
    </w:p>
    <w:p w:rsidR="00044A67" w:rsidRDefault="00044A67" w:rsidP="00044A67">
      <w:pPr>
        <w:tabs>
          <w:tab w:val="left" w:pos="709"/>
          <w:tab w:val="left" w:pos="993"/>
        </w:tabs>
        <w:ind w:right="-455"/>
        <w:jc w:val="both"/>
        <w:rPr>
          <w:rFonts w:ascii="Tahoma" w:hAnsi="Tahoma" w:cs="Tahoma"/>
          <w:sz w:val="20"/>
          <w:szCs w:val="20"/>
        </w:rPr>
      </w:pPr>
    </w:p>
    <w:p w:rsidR="00044A67" w:rsidRPr="007152C5" w:rsidRDefault="00044A67" w:rsidP="007152C5">
      <w:pPr>
        <w:spacing w:after="0"/>
        <w:ind w:left="567"/>
        <w:jc w:val="both"/>
        <w:rPr>
          <w:rFonts w:ascii="Tahoma" w:hAnsi="Tahoma" w:cs="Tahoma"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Кворум и итоги голосования по вопросу № 1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Утверждение годового отчета Общества за 2024 год.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C07464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1D0FB7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7152C5" w:rsidRPr="007152C5" w:rsidTr="00343C2A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3 458  </w:t>
            </w:r>
          </w:p>
        </w:tc>
      </w:tr>
      <w:tr w:rsidR="007152C5" w:rsidRPr="007152C5" w:rsidTr="00190CC5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74.784%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B509C5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Утвердить годовой отчет Общества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Кворум и итоги голосования по вопросу № 2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Утверждение годовой бухгалтерской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(финансовой) отчетности за 2024 год.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0D69C0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215A56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7152C5" w:rsidRPr="007152C5" w:rsidTr="00C368E6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3 458  </w:t>
            </w:r>
          </w:p>
        </w:tc>
      </w:tr>
      <w:tr w:rsidR="007152C5" w:rsidRPr="007152C5" w:rsidTr="00B758EF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74.784%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lastRenderedPageBreak/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200CBD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Утвердить годовую бухгалтерскую</w:t>
      </w:r>
      <w:r w:rsidR="006E06E8">
        <w:rPr>
          <w:rFonts w:ascii="Tahoma" w:hAnsi="Tahoma" w:cs="Tahoma"/>
          <w:sz w:val="20"/>
        </w:rPr>
        <w:t xml:space="preserve"> (финансовую) отчетность</w:t>
      </w:r>
      <w:r w:rsidRPr="007152C5">
        <w:rPr>
          <w:rFonts w:ascii="Tahoma" w:hAnsi="Tahoma" w:cs="Tahoma"/>
          <w:sz w:val="20"/>
        </w:rPr>
        <w:t xml:space="preserve"> Общества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Кворум и итоги голосования по вопросу № 3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Распределение прибыли (в том числе выплата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(объявление)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дивидендов) и убытков Об</w:t>
      </w:r>
      <w:r w:rsidR="006E06E8">
        <w:rPr>
          <w:rFonts w:ascii="Tahoma" w:hAnsi="Tahoma" w:cs="Tahoma"/>
          <w:sz w:val="20"/>
        </w:rPr>
        <w:t>щества по результатам 2024 года</w:t>
      </w:r>
      <w:r w:rsidRPr="007152C5">
        <w:rPr>
          <w:rFonts w:ascii="Tahoma" w:hAnsi="Tahoma" w:cs="Tahoma"/>
          <w:sz w:val="20"/>
        </w:rPr>
        <w:t>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A942F8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C35DEF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7152C5" w:rsidRPr="007152C5" w:rsidTr="006D3798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3 458  </w:t>
            </w:r>
          </w:p>
        </w:tc>
      </w:tr>
      <w:tr w:rsidR="007152C5" w:rsidRPr="007152C5" w:rsidTr="007B35A0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74.784%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A4547D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1. Распределить прибыль, полученную по итогам 2024 года в сумме 2388703,82рублей следующим образом: направить на выплату дивидендов сумму в размере 2388703,82 рублей.</w:t>
      </w:r>
    </w:p>
    <w:p w:rsidR="007152C5" w:rsidRPr="007152C5" w:rsidRDefault="00412A4C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Выплатить дивиденды из </w:t>
      </w:r>
      <w:r w:rsidR="007152C5" w:rsidRPr="007152C5">
        <w:rPr>
          <w:rFonts w:ascii="Tahoma" w:hAnsi="Tahoma" w:cs="Tahoma"/>
          <w:sz w:val="20"/>
        </w:rPr>
        <w:t>прибыли 2024 года и нераспределенной прибыли прошлых лет в общей сумме 2543200,00рублей.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</w:t>
      </w:r>
      <w:r w:rsidR="00412A4C">
        <w:rPr>
          <w:rFonts w:ascii="Tahoma" w:hAnsi="Tahoma" w:cs="Tahoma"/>
          <w:sz w:val="20"/>
        </w:rPr>
        <w:t xml:space="preserve">дить дивиденды по обыкновенным </w:t>
      </w:r>
      <w:r w:rsidRPr="007152C5">
        <w:rPr>
          <w:rFonts w:ascii="Tahoma" w:hAnsi="Tahoma" w:cs="Tahoma"/>
          <w:sz w:val="20"/>
        </w:rPr>
        <w:t xml:space="preserve">акциям Общества по результатам 2024 года в размере 45,83 % от номинальной стоимости акции, что составляет 550,00 рублей на одну обыкновенную акцию, срок выплаты дивидендов-25 рабочих дней с даты составления списка лиц, имеющих право на получение дивидендов; выплату дивидендов произвести в денежной форме, в рублях. </w:t>
      </w:r>
    </w:p>
    <w:p w:rsidR="007152C5" w:rsidRPr="007152C5" w:rsidRDefault="006B083C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2</w:t>
      </w:r>
      <w:r w:rsidR="007152C5" w:rsidRPr="007152C5">
        <w:rPr>
          <w:rFonts w:ascii="Tahoma" w:hAnsi="Tahoma" w:cs="Tahoma"/>
          <w:sz w:val="20"/>
        </w:rPr>
        <w:t>. Определить 09 июня 2025 года как дату, на которую определяются лица, имеющие право на получ</w:t>
      </w:r>
      <w:r w:rsidR="00412A4C">
        <w:rPr>
          <w:rFonts w:ascii="Tahoma" w:hAnsi="Tahoma" w:cs="Tahoma"/>
          <w:sz w:val="20"/>
        </w:rPr>
        <w:t>ение дивидендов по обыкновенным</w:t>
      </w:r>
      <w:r w:rsidR="007152C5" w:rsidRPr="007152C5">
        <w:rPr>
          <w:rFonts w:ascii="Tahoma" w:hAnsi="Tahoma" w:cs="Tahoma"/>
          <w:sz w:val="20"/>
        </w:rPr>
        <w:t xml:space="preserve"> акциям Общества по результатам 2024 года.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lastRenderedPageBreak/>
        <w:t>Кворум и итоги голосования по вопросу № 4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Избрание Ревизора Общества.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BC01FA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1F76D0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2 336 </w:t>
            </w:r>
          </w:p>
        </w:tc>
      </w:tr>
      <w:tr w:rsidR="007152C5" w:rsidRPr="007152C5" w:rsidTr="00134913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1 170  </w:t>
            </w:r>
          </w:p>
        </w:tc>
      </w:tr>
      <w:tr w:rsidR="007152C5" w:rsidRPr="007152C5" w:rsidTr="000C3588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50.086%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1 170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341127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1 170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412A4C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Избрать </w:t>
      </w:r>
      <w:r w:rsidR="007152C5" w:rsidRPr="007152C5">
        <w:rPr>
          <w:rFonts w:ascii="Tahoma" w:hAnsi="Tahoma" w:cs="Tahoma"/>
          <w:sz w:val="20"/>
        </w:rPr>
        <w:t xml:space="preserve">Ревизором Общества: </w:t>
      </w:r>
      <w:proofErr w:type="spellStart"/>
      <w:r w:rsidR="007152C5" w:rsidRPr="007152C5">
        <w:rPr>
          <w:rFonts w:ascii="Tahoma" w:hAnsi="Tahoma" w:cs="Tahoma"/>
          <w:sz w:val="20"/>
        </w:rPr>
        <w:t>Меселова</w:t>
      </w:r>
      <w:proofErr w:type="spellEnd"/>
      <w:r w:rsidR="007152C5" w:rsidRPr="007152C5">
        <w:rPr>
          <w:rFonts w:ascii="Tahoma" w:hAnsi="Tahoma" w:cs="Tahoma"/>
          <w:sz w:val="20"/>
        </w:rPr>
        <w:t xml:space="preserve"> Валерия Николаевича</w:t>
      </w:r>
      <w:r>
        <w:rPr>
          <w:rFonts w:ascii="Tahoma" w:hAnsi="Tahoma" w:cs="Tahoma"/>
          <w:sz w:val="20"/>
        </w:rPr>
        <w:t>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center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Default="00575D1E" w:rsidP="007152C5">
      <w:r>
        <w:t xml:space="preserve">       </w:t>
      </w:r>
    </w:p>
    <w:p w:rsidR="00575D1E" w:rsidRDefault="00575D1E" w:rsidP="00575D1E">
      <w:pPr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Председательствующий на заседании                                                                  А.А. </w:t>
      </w:r>
      <w:proofErr w:type="spellStart"/>
      <w:r>
        <w:rPr>
          <w:rFonts w:ascii="Tahoma" w:hAnsi="Tahoma"/>
          <w:b/>
          <w:sz w:val="20"/>
        </w:rPr>
        <w:t>Зажерей</w:t>
      </w:r>
      <w:proofErr w:type="spellEnd"/>
    </w:p>
    <w:p w:rsidR="00575D1E" w:rsidRDefault="00575D1E" w:rsidP="00575D1E">
      <w:pPr>
        <w:ind w:left="567"/>
        <w:jc w:val="both"/>
        <w:rPr>
          <w:rFonts w:ascii="Tahoma" w:hAnsi="Tahoma"/>
          <w:b/>
          <w:sz w:val="20"/>
        </w:rPr>
      </w:pPr>
    </w:p>
    <w:p w:rsidR="00575D1E" w:rsidRPr="00065BC0" w:rsidRDefault="00575D1E" w:rsidP="00575D1E">
      <w:pPr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Секретарь Общего собрания                                                                                    Т.Г. </w:t>
      </w:r>
      <w:proofErr w:type="spellStart"/>
      <w:r>
        <w:rPr>
          <w:rFonts w:ascii="Tahoma" w:hAnsi="Tahoma"/>
          <w:b/>
          <w:sz w:val="20"/>
        </w:rPr>
        <w:t>Вотановская</w:t>
      </w:r>
      <w:proofErr w:type="spellEnd"/>
    </w:p>
    <w:p w:rsidR="00575D1E" w:rsidRDefault="00575D1E" w:rsidP="007152C5"/>
    <w:sectPr w:rsidR="00575D1E" w:rsidSect="007152C5">
      <w:footerReference w:type="default" r:id="rId6"/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7D9" w:rsidRDefault="001157D9" w:rsidP="007152C5">
      <w:pPr>
        <w:spacing w:after="0" w:line="240" w:lineRule="auto"/>
      </w:pPr>
      <w:r>
        <w:separator/>
      </w:r>
    </w:p>
  </w:endnote>
  <w:endnote w:type="continuationSeparator" w:id="0">
    <w:p w:rsidR="001157D9" w:rsidRDefault="001157D9" w:rsidP="0071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2C5" w:rsidRDefault="007152C5" w:rsidP="007152C5">
    <w:pPr>
      <w:pStyle w:val="a5"/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8C7A62">
      <w:rPr>
        <w:noProof/>
      </w:rPr>
      <w:t>2</w:t>
    </w:r>
    <w:r>
      <w:fldChar w:fldCharType="end"/>
    </w:r>
    <w:r>
      <w:t xml:space="preserve"> из </w:t>
    </w:r>
    <w:r w:rsidR="001C3835">
      <w:rPr>
        <w:noProof/>
      </w:rPr>
      <w:fldChar w:fldCharType="begin"/>
    </w:r>
    <w:r w:rsidR="001C3835">
      <w:rPr>
        <w:noProof/>
      </w:rPr>
      <w:instrText xml:space="preserve"> SECTIONPAGES \* MERGEFORMAT </w:instrText>
    </w:r>
    <w:r w:rsidR="001C3835">
      <w:rPr>
        <w:noProof/>
      </w:rPr>
      <w:fldChar w:fldCharType="separate"/>
    </w:r>
    <w:r w:rsidR="008C7A62">
      <w:rPr>
        <w:noProof/>
      </w:rPr>
      <w:t>4</w:t>
    </w:r>
    <w:r w:rsidR="001C383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7D9" w:rsidRDefault="001157D9" w:rsidP="007152C5">
      <w:pPr>
        <w:spacing w:after="0" w:line="240" w:lineRule="auto"/>
      </w:pPr>
      <w:r>
        <w:separator/>
      </w:r>
    </w:p>
  </w:footnote>
  <w:footnote w:type="continuationSeparator" w:id="0">
    <w:p w:rsidR="001157D9" w:rsidRDefault="001157D9" w:rsidP="00715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2C5"/>
    <w:rsid w:val="00044A67"/>
    <w:rsid w:val="00076750"/>
    <w:rsid w:val="000F2088"/>
    <w:rsid w:val="001157D9"/>
    <w:rsid w:val="001C3835"/>
    <w:rsid w:val="00412A4C"/>
    <w:rsid w:val="00440D0D"/>
    <w:rsid w:val="00575D1E"/>
    <w:rsid w:val="006A4D09"/>
    <w:rsid w:val="006B083C"/>
    <w:rsid w:val="006D3BEC"/>
    <w:rsid w:val="006E06E8"/>
    <w:rsid w:val="007152C5"/>
    <w:rsid w:val="007C0E36"/>
    <w:rsid w:val="0087357C"/>
    <w:rsid w:val="008C7A62"/>
    <w:rsid w:val="00922085"/>
    <w:rsid w:val="00944241"/>
    <w:rsid w:val="00982C2F"/>
    <w:rsid w:val="00BC3A09"/>
    <w:rsid w:val="00DD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130D8-4411-4847-916D-B379079D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2C5"/>
  </w:style>
  <w:style w:type="paragraph" w:styleId="a5">
    <w:name w:val="footer"/>
    <w:basedOn w:val="a"/>
    <w:link w:val="a6"/>
    <w:uiPriority w:val="99"/>
    <w:unhideWhenUsed/>
    <w:rsid w:val="0071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2C5"/>
  </w:style>
  <w:style w:type="paragraph" w:styleId="a7">
    <w:name w:val="Title"/>
    <w:basedOn w:val="a"/>
    <w:link w:val="a8"/>
    <w:qFormat/>
    <w:rsid w:val="00044A6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8">
    <w:name w:val="Название Знак"/>
    <w:basedOn w:val="a0"/>
    <w:link w:val="a7"/>
    <w:rsid w:val="00044A6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9">
    <w:name w:val="Body Text"/>
    <w:basedOn w:val="a"/>
    <w:link w:val="aa"/>
    <w:semiHidden/>
    <w:rsid w:val="00044A6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044A67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75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5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Евгения</dc:creator>
  <cp:keywords/>
  <dc:description/>
  <cp:lastModifiedBy>Tatiana</cp:lastModifiedBy>
  <cp:revision>8</cp:revision>
  <cp:lastPrinted>2025-05-30T06:11:00Z</cp:lastPrinted>
  <dcterms:created xsi:type="dcterms:W3CDTF">2025-05-30T04:40:00Z</dcterms:created>
  <dcterms:modified xsi:type="dcterms:W3CDTF">2025-05-30T06:13:00Z</dcterms:modified>
</cp:coreProperties>
</file>